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91" w:rsidRDefault="00880391" w:rsidP="00880391"/>
    <w:p w:rsidR="00880391" w:rsidRDefault="00880391" w:rsidP="00880391">
      <w:r>
        <w:rPr>
          <w:noProof/>
        </w:rPr>
        <w:drawing>
          <wp:inline distT="0" distB="0" distL="0" distR="0">
            <wp:extent cx="9753600" cy="6496050"/>
            <wp:effectExtent l="0" t="0" r="0" b="0"/>
            <wp:docPr id="1" name="Picture 1" descr="main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91" w:rsidRDefault="00880391" w:rsidP="00880391">
      <w:pPr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sz w:val="43"/>
          <w:szCs w:val="43"/>
        </w:rPr>
        <w:t>$239,999</w:t>
      </w:r>
    </w:p>
    <w:p w:rsidR="00880391" w:rsidRDefault="00880391" w:rsidP="0088039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 </w:t>
      </w:r>
      <w:proofErr w:type="spellStart"/>
      <w:r>
        <w:rPr>
          <w:rFonts w:ascii="Arial" w:hAnsi="Arial" w:cs="Arial"/>
          <w:sz w:val="26"/>
          <w:szCs w:val="26"/>
        </w:rPr>
        <w:t>bd</w:t>
      </w:r>
      <w:proofErr w:type="spellEnd"/>
      <w:r>
        <w:rPr>
          <w:rFonts w:ascii="Arial" w:hAnsi="Arial" w:cs="Arial"/>
          <w:sz w:val="26"/>
          <w:szCs w:val="26"/>
        </w:rPr>
        <w:t xml:space="preserve">, 2 </w:t>
      </w:r>
      <w:proofErr w:type="spellStart"/>
      <w:r>
        <w:rPr>
          <w:rFonts w:ascii="Arial" w:hAnsi="Arial" w:cs="Arial"/>
          <w:sz w:val="26"/>
          <w:szCs w:val="26"/>
        </w:rPr>
        <w:t>ba</w:t>
      </w:r>
      <w:proofErr w:type="spellEnd"/>
      <w:r>
        <w:rPr>
          <w:rFonts w:ascii="Arial" w:hAnsi="Arial" w:cs="Arial"/>
          <w:sz w:val="26"/>
          <w:szCs w:val="26"/>
        </w:rPr>
        <w:t xml:space="preserve">, 1,402 </w:t>
      </w:r>
      <w:proofErr w:type="spellStart"/>
      <w:r>
        <w:rPr>
          <w:rFonts w:ascii="Arial" w:hAnsi="Arial" w:cs="Arial"/>
          <w:sz w:val="26"/>
          <w:szCs w:val="26"/>
        </w:rPr>
        <w:t>sq</w:t>
      </w:r>
      <w:proofErr w:type="gramStart"/>
      <w:r>
        <w:rPr>
          <w:rFonts w:ascii="Arial" w:hAnsi="Arial" w:cs="Arial"/>
          <w:sz w:val="26"/>
          <w:szCs w:val="26"/>
        </w:rPr>
        <w:t>,ft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.,</w:t>
      </w:r>
    </w:p>
    <w:p w:rsidR="00880391" w:rsidRDefault="00880391" w:rsidP="0088039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9024 SW 79th Ave, Gainesville</w:t>
      </w:r>
    </w:p>
    <w:p w:rsidR="00880391" w:rsidRDefault="00880391" w:rsidP="00880391">
      <w:r>
        <w:t>Brittany</w:t>
      </w:r>
      <w:r>
        <w:t xml:space="preserve">- </w:t>
      </w:r>
      <w:hyperlink r:id="rId5" w:history="1">
        <w:r w:rsidRPr="000C3709">
          <w:rPr>
            <w:rStyle w:val="Hyperlink"/>
          </w:rPr>
          <w:t>brittany.mathias@surgery.ufl.edu</w:t>
        </w:r>
      </w:hyperlink>
      <w:r>
        <w:t xml:space="preserve"> </w:t>
      </w:r>
      <w:bookmarkStart w:id="0" w:name="_GoBack"/>
      <w:bookmarkEnd w:id="0"/>
    </w:p>
    <w:p w:rsidR="00EA3BC0" w:rsidRDefault="00EA3BC0"/>
    <w:sectPr w:rsidR="00EA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91"/>
    <w:rsid w:val="00880391"/>
    <w:rsid w:val="00E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F49B"/>
  <w15:chartTrackingRefBased/>
  <w15:docId w15:val="{6AB38113-0DDF-4EC0-A66C-E8697B49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tany.mathias@surgery.ufl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D'Angela T.</dc:creator>
  <cp:keywords/>
  <dc:description/>
  <cp:lastModifiedBy>Hutchinson, D'Angela T.</cp:lastModifiedBy>
  <cp:revision>1</cp:revision>
  <dcterms:created xsi:type="dcterms:W3CDTF">2018-03-30T14:13:00Z</dcterms:created>
  <dcterms:modified xsi:type="dcterms:W3CDTF">2018-03-30T14:15:00Z</dcterms:modified>
</cp:coreProperties>
</file>